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6780"/>
      </w:tblGrid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1.Le 9 décembre 1905.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2.La liberté de conscience.</w:t>
            </w:r>
          </w:p>
        </w:tc>
      </w:tr>
      <w:tr w:rsidR="00767471" w:rsidRPr="00A26283">
        <w:trPr>
          <w:trHeight w:val="5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3. Le cadre de vie commun des Français, quel que soit leur philosophie ou leur religion.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4.De l'Antiquité.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5.Les musulmans Avicenne et Averroès.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6.La liberté de conscience et d'expression.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7.La religion.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8 ?Des vérités contraires aux dogmes de l'église.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9.L'idée de tolérance religieuse.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10.L'Encyclopédie.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11.L'affaire Dreyfus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12.L'enseignement.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13.L'endoctrinement des jeunes esprits.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14.À l'alliance du trône et de l'autel.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15.Les communes.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16.L'endoctrinement des esprits.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17.Condorcet.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18.Jules Ferry.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19.Jean Macé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20.Waldeck-Rousseau.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21.Aux congrégations.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22.Aristide Briand.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23.La religion catholique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24.Georges Clemenceau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25.Le clergé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26.L'interdiction des processions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27.De la domination ou persécution catholique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28.En 1964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29.De subventionner l'investissement des établissements privés dans la limite de 10 %</w:t>
            </w:r>
          </w:p>
        </w:tc>
      </w:tr>
      <w:tr w:rsidR="00767471" w:rsidRPr="00A26283">
        <w:trPr>
          <w:trHeight w:val="10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30.En 1953</w:t>
            </w:r>
          </w:p>
        </w:tc>
      </w:tr>
      <w:tr w:rsidR="00767471" w:rsidRPr="00A26283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31.Des contrats avec les établissements privés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32.L'abandon d'un projet de service public unifié et laïque de l'éducation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33.Un échec</w:t>
            </w:r>
          </w:p>
        </w:tc>
      </w:tr>
      <w:tr w:rsidR="00767471" w:rsidRPr="00A26283">
        <w:trPr>
          <w:trHeight w:val="6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34.La Guyane, les Territoires d'Outre-Mer, l'Alsace et la Moselle</w:t>
            </w:r>
          </w:p>
        </w:tc>
      </w:tr>
      <w:tr w:rsidR="00767471" w:rsidRPr="00A26283">
        <w:trPr>
          <w:trHeight w:val="7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35.De la Constitution de 1958</w:t>
            </w:r>
          </w:p>
        </w:tc>
      </w:tr>
      <w:tr w:rsidR="00767471" w:rsidRPr="00A26283">
        <w:trPr>
          <w:trHeight w:val="32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36.Un état où la religion a perdu de son pouvoir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37.Les Etats-Unis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38.La  Turquie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39.Indépendance de l'État vis-à-vis de la religion et indépendance de la religion vis-à-vis de l'État.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40.L'éducation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41.Non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lastRenderedPageBreak/>
              <w:t>42. en 1976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43.Que cette diversité soit un facteur de division et de menace pour l'unité nationale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44.Les limites de l'ordre public démocratiquement défini.</w:t>
            </w:r>
          </w:p>
        </w:tc>
      </w:tr>
      <w:tr w:rsidR="00767471" w:rsidRPr="00A26283">
        <w:trPr>
          <w:trHeight w:val="5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45.La garantie du pluralisme</w:t>
            </w:r>
          </w:p>
        </w:tc>
      </w:tr>
      <w:tr w:rsidR="00767471" w:rsidRPr="00A26283">
        <w:trPr>
          <w:trHeight w:val="5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46.Une philosophie ou religion en particulier.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47.La constitution.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48.Le même service public pour tous.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 xml:space="preserve">49.Parce qu'elles n'étaient pas représentées en France en 1905 lors du vote de la loi 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50.Le Conseil français du culte musulman.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51.Oui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52.L'affaire du "foulard"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53.Les "signes et tenues qui manifestent ostensiblement l'appartenance religieuse des élèves".</w:t>
            </w:r>
          </w:p>
        </w:tc>
      </w:tr>
      <w:tr w:rsidR="00767471" w:rsidRPr="00A26283">
        <w:trPr>
          <w:trHeight w:val="5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54. En refusant l'obscurantisme et la notion de caste.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55. I.V.G</w:t>
            </w:r>
          </w:p>
        </w:tc>
      </w:tr>
      <w:tr w:rsidR="00767471" w:rsidRPr="00A26283">
        <w:trPr>
          <w:trHeight w:val="7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56.La liberté des convictions et des croyances.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57.Qu'ils aient les outils de formation pour comprendre et choisir.</w:t>
            </w:r>
          </w:p>
        </w:tc>
      </w:tr>
      <w:tr w:rsidR="00767471" w:rsidRPr="00A26283">
        <w:trPr>
          <w:trHeight w:val="24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58.Car elle se dresse contre l'absolutisme politique et religieux.</w:t>
            </w:r>
          </w:p>
        </w:tc>
      </w:tr>
      <w:tr w:rsidR="00767471" w:rsidRPr="00A26283">
        <w:trPr>
          <w:trHeight w:val="72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59.Parce qu'elle défend l'égalité des croyances, l'égalité par rapport aux origines ethniques ou sociales. Elle combat toutes les exclusions, toutes les discriminations.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60.La fraternité.</w:t>
            </w:r>
          </w:p>
        </w:tc>
      </w:tr>
      <w:tr w:rsidR="00767471" w:rsidRPr="00A26283">
        <w:trPr>
          <w:trHeight w:val="48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471" w:rsidRPr="00A26283" w:rsidRDefault="00767471" w:rsidP="00767471">
            <w:pPr>
              <w:rPr>
                <w:rFonts w:ascii="Arial" w:hAnsi="Arial"/>
                <w:b/>
                <w:sz w:val="20"/>
                <w:szCs w:val="20"/>
              </w:rPr>
            </w:pPr>
            <w:r w:rsidRPr="00A26283">
              <w:rPr>
                <w:rFonts w:ascii="Arial" w:hAnsi="Arial"/>
                <w:b/>
                <w:sz w:val="20"/>
                <w:szCs w:val="20"/>
              </w:rPr>
              <w:t>61.De la démocratie, de la justice sociale, de la solidarité et de la paix civile.</w:t>
            </w:r>
          </w:p>
        </w:tc>
      </w:tr>
    </w:tbl>
    <w:p w:rsidR="00767471" w:rsidRDefault="00767471"/>
    <w:sectPr w:rsidR="00767471" w:rsidSect="0076747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626"/>
    <w:rsid w:val="003962A0"/>
    <w:rsid w:val="00767471"/>
    <w:rsid w:val="00C2636E"/>
    <w:rsid w:val="00F2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Vivre en Europe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Bernard Chaouat</dc:creator>
  <cp:lastModifiedBy>FREDERIC</cp:lastModifiedBy>
  <cp:revision>2</cp:revision>
  <dcterms:created xsi:type="dcterms:W3CDTF">2017-06-26T07:08:00Z</dcterms:created>
  <dcterms:modified xsi:type="dcterms:W3CDTF">2017-06-26T07:08:00Z</dcterms:modified>
</cp:coreProperties>
</file>